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71" w:rsidRPr="002E2971" w:rsidRDefault="00174C33" w:rsidP="00174C33">
      <w:pPr>
        <w:rPr>
          <w:b/>
          <w:sz w:val="24"/>
          <w:szCs w:val="24"/>
        </w:rPr>
      </w:pPr>
      <w:r w:rsidRPr="00174C3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81075" cy="890976"/>
            <wp:effectExtent l="19050" t="0" r="9525" b="0"/>
            <wp:docPr id="12" name="Рисунок 0" descr="ПИ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К ЛОГОТИ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79" cy="89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044080" w:rsidRPr="002E2971">
        <w:rPr>
          <w:b/>
          <w:sz w:val="24"/>
          <w:szCs w:val="24"/>
          <w:lang w:val="en-US"/>
        </w:rPr>
        <w:t>www</w:t>
      </w:r>
      <w:proofErr w:type="gramEnd"/>
      <w:r w:rsidR="00044080" w:rsidRPr="002E2971">
        <w:rPr>
          <w:b/>
          <w:sz w:val="24"/>
          <w:szCs w:val="24"/>
        </w:rPr>
        <w:t xml:space="preserve"> </w:t>
      </w:r>
      <w:proofErr w:type="spellStart"/>
      <w:r w:rsidR="00044080" w:rsidRPr="002E2971">
        <w:rPr>
          <w:b/>
          <w:sz w:val="24"/>
          <w:szCs w:val="24"/>
          <w:lang w:val="en-US"/>
        </w:rPr>
        <w:t>Pikzavod</w:t>
      </w:r>
      <w:proofErr w:type="spellEnd"/>
      <w:r w:rsidR="00044080" w:rsidRPr="002E2971">
        <w:rPr>
          <w:b/>
          <w:sz w:val="24"/>
          <w:szCs w:val="24"/>
        </w:rPr>
        <w:t>.</w:t>
      </w:r>
      <w:proofErr w:type="spellStart"/>
      <w:r w:rsidR="00044080" w:rsidRPr="002E2971">
        <w:rPr>
          <w:b/>
          <w:sz w:val="24"/>
          <w:szCs w:val="24"/>
          <w:lang w:val="en-US"/>
        </w:rPr>
        <w:t>ru</w:t>
      </w:r>
      <w:proofErr w:type="spellEnd"/>
      <w:r w:rsidR="002E2971" w:rsidRPr="002E2971">
        <w:rPr>
          <w:b/>
          <w:sz w:val="24"/>
          <w:szCs w:val="24"/>
        </w:rPr>
        <w:t xml:space="preserve">  Алтайский край, р.п.Тальменка ул.Заводская 1</w:t>
      </w:r>
      <w:r w:rsidR="002E2971">
        <w:rPr>
          <w:b/>
          <w:sz w:val="24"/>
          <w:szCs w:val="24"/>
        </w:rPr>
        <w:t>.,</w:t>
      </w:r>
      <w:r w:rsidR="002E2971" w:rsidRPr="002E2971">
        <w:rPr>
          <w:b/>
          <w:sz w:val="24"/>
          <w:szCs w:val="24"/>
        </w:rPr>
        <w:t xml:space="preserve"> 8-913-099-08-60, </w:t>
      </w:r>
    </w:p>
    <w:p w:rsidR="00044080" w:rsidRPr="007D3D8A" w:rsidRDefault="002E2971" w:rsidP="002E2971">
      <w:pPr>
        <w:jc w:val="center"/>
        <w:rPr>
          <w:b/>
          <w:sz w:val="24"/>
          <w:szCs w:val="24"/>
        </w:rPr>
      </w:pPr>
      <w:r w:rsidRPr="002E2971">
        <w:rPr>
          <w:b/>
          <w:sz w:val="24"/>
          <w:szCs w:val="24"/>
        </w:rPr>
        <w:t>8</w:t>
      </w:r>
      <w:r w:rsidRPr="007D3D8A">
        <w:rPr>
          <w:b/>
          <w:sz w:val="24"/>
          <w:szCs w:val="24"/>
        </w:rPr>
        <w:t>-</w:t>
      </w:r>
      <w:r w:rsidRPr="002E2971">
        <w:rPr>
          <w:b/>
          <w:sz w:val="24"/>
          <w:szCs w:val="24"/>
        </w:rPr>
        <w:t>913</w:t>
      </w:r>
      <w:r w:rsidRPr="007D3D8A">
        <w:rPr>
          <w:b/>
          <w:sz w:val="24"/>
          <w:szCs w:val="24"/>
        </w:rPr>
        <w:t>-</w:t>
      </w:r>
      <w:r w:rsidRPr="002E2971">
        <w:rPr>
          <w:b/>
          <w:sz w:val="24"/>
          <w:szCs w:val="24"/>
        </w:rPr>
        <w:t>253</w:t>
      </w:r>
      <w:r w:rsidRPr="007D3D8A">
        <w:rPr>
          <w:b/>
          <w:sz w:val="24"/>
          <w:szCs w:val="24"/>
        </w:rPr>
        <w:t>-</w:t>
      </w:r>
      <w:r w:rsidRPr="002E2971">
        <w:rPr>
          <w:b/>
          <w:sz w:val="24"/>
          <w:szCs w:val="24"/>
        </w:rPr>
        <w:t>98</w:t>
      </w:r>
      <w:r w:rsidRPr="007D3D8A">
        <w:rPr>
          <w:b/>
          <w:sz w:val="24"/>
          <w:szCs w:val="24"/>
        </w:rPr>
        <w:t>-</w:t>
      </w:r>
      <w:r w:rsidRPr="002E2971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 Факс: 8(38591)220-00. Почта: 9059274722</w:t>
      </w:r>
      <w:r w:rsidRPr="007D3D8A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7D3D8A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174C33" w:rsidRPr="00174C33" w:rsidRDefault="00044080" w:rsidP="00044080">
      <w:pPr>
        <w:jc w:val="center"/>
        <w:rPr>
          <w:b/>
          <w:sz w:val="28"/>
          <w:szCs w:val="28"/>
          <w:u w:val="single"/>
        </w:rPr>
      </w:pPr>
      <w:r w:rsidRPr="00174C33">
        <w:rPr>
          <w:b/>
          <w:sz w:val="28"/>
          <w:szCs w:val="28"/>
          <w:u w:val="single"/>
        </w:rPr>
        <w:t>Руководство по эксплуатации выносных баков, баков самоварного типа и баков регистров, используемых в банных помещениях. Инструкция по эксплуатации</w:t>
      </w:r>
      <w:r w:rsidR="00174C33" w:rsidRPr="00174C33">
        <w:rPr>
          <w:b/>
          <w:noProof/>
          <w:sz w:val="24"/>
          <w:szCs w:val="24"/>
          <w:lang w:eastAsia="ru-RU"/>
        </w:rPr>
        <w:t xml:space="preserve">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Компания  </w:t>
      </w:r>
      <w:r w:rsidRPr="00174C33">
        <w:rPr>
          <w:b/>
        </w:rPr>
        <w:t xml:space="preserve">«ПИК» </w:t>
      </w:r>
      <w:proofErr w:type="spellStart"/>
      <w:r w:rsidRPr="00174C33">
        <w:rPr>
          <w:b/>
        </w:rPr>
        <w:t>Пальцевы</w:t>
      </w:r>
      <w:proofErr w:type="spellEnd"/>
      <w:r w:rsidRPr="00174C33">
        <w:rPr>
          <w:b/>
        </w:rPr>
        <w:t xml:space="preserve"> и компания </w:t>
      </w:r>
      <w:r w:rsidRPr="00174C33">
        <w:t xml:space="preserve"> выпускает ассортимент баков, самоварных баков и баков регистров, предназначенных для резервирования холодной воды или ее нагрева в бане дровяными печами каменками. Баки изготавливаются из нержавеющей стали импортного производства. При выборе модели и объема бака следует учитывать рекомендации производителя печи каменки. Стандартный диаметр дымового патрубка в самоварных баках и баках регистрах составляет 115мм. По заказу клиента, компания «ПИК»  может изготовить бак с диаметром от 100 мм до 200мм. Что бы баки служили долго, при их использовании следует учесть следующие правила: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 • Не следует топить печь с  менее чем наполовину заполненным баком, так как это небезопасно и может привести к выходу изделия из строя.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• При подключении выносного бака к регистру, необходимо использовать только металлические трубы.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• После использования изделия в холодное время года, необходимо слить воду из бака, системы теплообмена и регистра. Это необходимо для предотвращения их повреждения вследствие замерзания воды.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>• Не следует размещать выносной бак на высоту, превышающую верхнюю часть регистра более чем 400мм. Превышение данной высоты может привести к выходу из строя бак</w:t>
      </w:r>
      <w:proofErr w:type="gramStart"/>
      <w:r w:rsidRPr="00174C33">
        <w:t>а-</w:t>
      </w:r>
      <w:proofErr w:type="gramEnd"/>
      <w:r w:rsidRPr="00174C33">
        <w:t xml:space="preserve"> регистра или встроенного теплообменника печи каменки. </w:t>
      </w:r>
    </w:p>
    <w:p w:rsidR="00103B6F" w:rsidRDefault="00044080" w:rsidP="00044080">
      <w:pPr>
        <w:pStyle w:val="a3"/>
        <w:numPr>
          <w:ilvl w:val="0"/>
          <w:numId w:val="1"/>
        </w:numPr>
      </w:pPr>
      <w:r w:rsidRPr="00174C33">
        <w:t xml:space="preserve">• Баки, самоварные баки и баки регистры не предназначены для работы под давлением. 2. Принцип работы Самоварные баки </w:t>
      </w:r>
      <w:r w:rsidR="002E2971" w:rsidRPr="00174C33">
        <w:t xml:space="preserve"> </w:t>
      </w:r>
      <w:r w:rsidRPr="00174C33">
        <w:t xml:space="preserve"> и баки регистры </w:t>
      </w:r>
      <w:r w:rsidR="002E2971" w:rsidRPr="00174C33">
        <w:t xml:space="preserve"> </w:t>
      </w:r>
      <w:r w:rsidRPr="00174C33">
        <w:t xml:space="preserve"> </w:t>
      </w:r>
      <w:proofErr w:type="gramStart"/>
      <w:r w:rsidRPr="00174C33">
        <w:t>представляют из себя</w:t>
      </w:r>
      <w:proofErr w:type="gramEnd"/>
      <w:r w:rsidRPr="00174C33">
        <w:t xml:space="preserve"> емкости из нержавеющей стали, через которую проходит дымовая труба. Принцип работы данных баков основан на использовании тепла от дымогарных </w:t>
      </w:r>
      <w:proofErr w:type="gramStart"/>
      <w:r w:rsidRPr="00174C33">
        <w:t>газов</w:t>
      </w:r>
      <w:proofErr w:type="gramEnd"/>
      <w:r w:rsidRPr="00174C33">
        <w:t xml:space="preserve"> проходящих через дымовую трубу. Выносные баки </w:t>
      </w:r>
      <w:proofErr w:type="gramStart"/>
      <w:r w:rsidRPr="00174C33">
        <w:t>представляют из себя</w:t>
      </w:r>
      <w:proofErr w:type="gramEnd"/>
      <w:r w:rsidRPr="00174C33">
        <w:t xml:space="preserve"> емкости для хранения холодной воды, в случае присоединения его с баком регистром он используется для создания горячей воды в банном помещении. Самоварный бак имеет один штуцер G3\4 для забора воды из бака и крышку для залива воды в бак. Бак регистр имеет два штуцера G3\4 для присоединения к выносному баку. Выносной бак имеет два штуцера G3\4 для присоединения к баку регистру и один штуцер G3\4 для забора воды из бака. Так же в верхней части бака расположено отверстие с крышкой для набора воды в бак. Монтаж и подготовка к работе. Монтаж и подготовку емкостей к работе, следует производить только квалифицированным персоналом, имеющим допуск для проведения данного вида работ. При монтаже следует неукоснительно соблюдать действующие пожарные нормы и правила. Перед монтажом необходимо снять всю защитную пленку с баков и крышек. Перед монтажом необходимо обязательно проверить емкости на герметичность наполнением водой. После проверки емкость необходимо обязательно помыть. Самоварные баки и баки регистры устанавливаются на дымовой патрубок банной печи. Места соединения дымовых патрубков герметизируются </w:t>
      </w:r>
      <w:proofErr w:type="gramStart"/>
      <w:r w:rsidRPr="00174C33">
        <w:t>жаропрочным</w:t>
      </w:r>
      <w:proofErr w:type="gramEnd"/>
      <w:r w:rsidRPr="00174C33">
        <w:t xml:space="preserve">  </w:t>
      </w:r>
      <w:proofErr w:type="spellStart"/>
      <w:r w:rsidRPr="00174C33">
        <w:t>герметиком</w:t>
      </w:r>
      <w:proofErr w:type="spellEnd"/>
      <w:r w:rsidRPr="00174C33">
        <w:t xml:space="preserve"> или глиной. Выносной бак подключается к баку регистру или встроенному теплообменнику банной печи. Такая система подключения предназначена для нагрева воды за счет естественной циркуляции. Выносной бак необходимо разместить выше верхнего края бака регистра на 0,1 – 0,4 метра, обеспечивая длину трубопровода подающего контура не более 2,5м. При монтаже системы теплообмена необходимо соблюдать условие – длина отводящего контура должна быть не более двух длин подающего</w:t>
      </w:r>
    </w:p>
    <w:p w:rsidR="00103B6F" w:rsidRDefault="00103B6F" w:rsidP="00103B6F">
      <w:pPr>
        <w:ind w:left="142"/>
      </w:pPr>
    </w:p>
    <w:p w:rsidR="00044080" w:rsidRPr="00103B6F" w:rsidRDefault="00103B6F" w:rsidP="00103B6F">
      <w:pPr>
        <w:ind w:left="142"/>
        <w:rPr>
          <w:b/>
          <w:sz w:val="32"/>
          <w:szCs w:val="32"/>
        </w:rPr>
      </w:pPr>
      <w:r w:rsidRPr="00103B6F">
        <w:rPr>
          <w:b/>
          <w:sz w:val="32"/>
          <w:szCs w:val="32"/>
        </w:rPr>
        <w:lastRenderedPageBreak/>
        <w:t xml:space="preserve">                </w:t>
      </w:r>
      <w:r w:rsidR="00044080" w:rsidRPr="00103B6F">
        <w:rPr>
          <w:b/>
          <w:sz w:val="32"/>
          <w:szCs w:val="32"/>
        </w:rPr>
        <w:t xml:space="preserve">Важно! При монтаже и эксплуатации баков запрещается: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• Категорически запрещено создавать давление в системе!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• Система должна быть открытой, то есть связанной с атмосферой.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• Не подключайте систему к водопроводной сети. Заполнение системы осуществляется путем залива воды в бак.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>• Не устанавливайте краны и вентили меньшего сечения.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 • Не устанавливайте краны и </w:t>
      </w:r>
      <w:proofErr w:type="gramStart"/>
      <w:r w:rsidRPr="00174C33">
        <w:t>вентили</w:t>
      </w:r>
      <w:proofErr w:type="gramEnd"/>
      <w:r w:rsidRPr="00174C33">
        <w:t xml:space="preserve"> которые могут запереть систему теплообмена. Запирание системы приведет к нарушению циркуляции, созданию избыточного давления и как следствие к разрыву системы! Что может привести к ожогам и травмам!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 • Не допускайте провисания трубопроводной системы теплообмена с целью исключения причин возникновения воздушных пробок.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• Не размещайте бак в помещении с температурой ниже +20 градусов Цельсия, не размещайте бак на кирпичных стенах. Так как в данных случаях бак будет работать как радиатор отопления, а скорость нагрева воды резко упадет.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>• Не вносите изменения в конструкцию баков</w:t>
      </w:r>
      <w:proofErr w:type="gramStart"/>
      <w:r w:rsidRPr="00174C33">
        <w:t xml:space="preserve"> • Н</w:t>
      </w:r>
      <w:proofErr w:type="gramEnd"/>
      <w:r w:rsidRPr="00174C33">
        <w:t xml:space="preserve">е эксплуатируйте баки без заполнения водой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• Запрещается использовать </w:t>
      </w:r>
      <w:proofErr w:type="gramStart"/>
      <w:r w:rsidRPr="00174C33">
        <w:t>воду</w:t>
      </w:r>
      <w:proofErr w:type="gramEnd"/>
      <w:r w:rsidRPr="00174C33">
        <w:t xml:space="preserve"> не отвечающую нормам по содержанию солей, железа, извести и других примесей (PH=7,0) </w:t>
      </w:r>
    </w:p>
    <w:p w:rsidR="007D3D8A" w:rsidRDefault="00044080" w:rsidP="00044080">
      <w:pPr>
        <w:pStyle w:val="a3"/>
        <w:numPr>
          <w:ilvl w:val="0"/>
          <w:numId w:val="1"/>
        </w:numPr>
      </w:pPr>
      <w:r w:rsidRPr="00174C33">
        <w:t>• Оставлять воду в баках и системе теплообмена в холодное время года. 4. Порядок работы и обслуживания</w:t>
      </w:r>
      <w:proofErr w:type="gramStart"/>
      <w:r w:rsidRPr="00174C33">
        <w:t xml:space="preserve"> Н</w:t>
      </w:r>
      <w:proofErr w:type="gramEnd"/>
      <w:r w:rsidRPr="00174C33">
        <w:t xml:space="preserve">аполните систему водой, разожгите дрова в топке банной печи. За время подготовки банного помещения к процедурам, Вы будете обеспечены горячей водой. После проведения процедур, рекомендуется воду из системы слить. Емкости необходимо не реже одного раза в 6 месяцев, очищать от накопившейся накипи и шлама, а также промывать проточной водой. </w:t>
      </w:r>
    </w:p>
    <w:p w:rsidR="00044080" w:rsidRPr="00174C33" w:rsidRDefault="007D3D8A" w:rsidP="007D3D8A">
      <w:pPr>
        <w:ind w:left="142"/>
      </w:pPr>
      <w:r>
        <w:t xml:space="preserve">        </w:t>
      </w:r>
      <w:r w:rsidR="00044080" w:rsidRPr="00174C33">
        <w:t xml:space="preserve">6. Комплектность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• Бак – 1 штука • Крышка – 1 штука (только для выносного бака и самоварного бака) </w:t>
      </w:r>
    </w:p>
    <w:p w:rsidR="00044080" w:rsidRPr="00174C33" w:rsidRDefault="00044080" w:rsidP="00044080">
      <w:pPr>
        <w:pStyle w:val="a3"/>
        <w:numPr>
          <w:ilvl w:val="0"/>
          <w:numId w:val="1"/>
        </w:numPr>
      </w:pPr>
      <w:r w:rsidRPr="00174C33">
        <w:t xml:space="preserve">• Инструкция по эксплуатации – 1штука 7. Гарантийные обязательства  ПК ПИК  гарантирует исправную работу баков при соблюдении условий по монтажу и эксплуатации, описанных в данной инструкции. Гарантийный срок - </w:t>
      </w:r>
      <w:r w:rsidR="00103B6F">
        <w:t>6</w:t>
      </w:r>
      <w:r w:rsidRPr="00174C33">
        <w:t xml:space="preserve"> месяцев, срок эксплуатации не ограничен. В гарантийный ремонт не принимаются изделия: • Без документов подтверждающих факт продажи</w:t>
      </w:r>
      <w:proofErr w:type="gramStart"/>
      <w:r w:rsidRPr="00174C33">
        <w:t xml:space="preserve"> • С</w:t>
      </w:r>
      <w:proofErr w:type="gramEnd"/>
      <w:r w:rsidRPr="00174C33">
        <w:t xml:space="preserve"> повреждениями, возникшими по вине потребителя • Бывшие в не гарантийном ремонте </w:t>
      </w:r>
    </w:p>
    <w:p w:rsidR="00044080" w:rsidRPr="007D3D8A" w:rsidRDefault="002E2971" w:rsidP="00044080">
      <w:pPr>
        <w:ind w:left="142"/>
      </w:pPr>
      <w:r w:rsidRPr="007D3D8A">
        <w:t xml:space="preserve"> </w:t>
      </w:r>
    </w:p>
    <w:p w:rsidR="00103B6F" w:rsidRDefault="00044080" w:rsidP="00044080">
      <w:pPr>
        <w:ind w:left="142"/>
      </w:pPr>
      <w:r w:rsidRPr="00174C33">
        <w:t>Дата продажи ______________________ ФИО кли</w:t>
      </w:r>
      <w:r w:rsidR="00103B6F">
        <w:t>ента _____________________</w:t>
      </w:r>
      <w:r w:rsidRPr="00174C33">
        <w:t xml:space="preserve">_____ Штамп </w:t>
      </w:r>
      <w:r w:rsidR="00103B6F" w:rsidRPr="00174C33">
        <w:t>М</w:t>
      </w:r>
      <w:r w:rsidRPr="00174C33">
        <w:t>агазина</w:t>
      </w:r>
    </w:p>
    <w:p w:rsidR="00430EA7" w:rsidRDefault="00044080" w:rsidP="00044080">
      <w:pPr>
        <w:ind w:left="142"/>
      </w:pPr>
      <w:r w:rsidRPr="00174C33">
        <w:t xml:space="preserve"> Подпись продавца __________________________</w:t>
      </w:r>
    </w:p>
    <w:p w:rsidR="007D3D8A" w:rsidRPr="00174C33" w:rsidRDefault="007D3D8A" w:rsidP="00044080">
      <w:pPr>
        <w:ind w:left="142"/>
      </w:pPr>
    </w:p>
    <w:sectPr w:rsidR="007D3D8A" w:rsidRPr="00174C33" w:rsidSect="00044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6748"/>
    <w:multiLevelType w:val="hybridMultilevel"/>
    <w:tmpl w:val="E0F23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080"/>
    <w:rsid w:val="000240CA"/>
    <w:rsid w:val="00044080"/>
    <w:rsid w:val="00103B6F"/>
    <w:rsid w:val="00174C33"/>
    <w:rsid w:val="002E2971"/>
    <w:rsid w:val="00420B0C"/>
    <w:rsid w:val="00430EA7"/>
    <w:rsid w:val="007D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Кампутар</dc:creator>
  <cp:keywords/>
  <dc:description/>
  <cp:lastModifiedBy>Кампутар</cp:lastModifiedBy>
  <cp:revision>6</cp:revision>
  <cp:lastPrinted>2017-05-06T04:43:00Z</cp:lastPrinted>
  <dcterms:created xsi:type="dcterms:W3CDTF">2017-05-06T04:18:00Z</dcterms:created>
  <dcterms:modified xsi:type="dcterms:W3CDTF">2018-05-04T01:36:00Z</dcterms:modified>
</cp:coreProperties>
</file>